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6" w:rsidRDefault="00A04616" w:rsidP="00A0461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22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</w:p>
    <w:p w:rsidR="00A04616" w:rsidRDefault="00A04616" w:rsidP="00A0461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04616" w:rsidRPr="008F1983" w:rsidRDefault="00A04616" w:rsidP="00A04616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A04616" w:rsidRDefault="00A04616" w:rsidP="00A04616">
      <w:pPr>
        <w:spacing w:after="200" w:line="276" w:lineRule="auto"/>
        <w:jc w:val="both"/>
      </w:pPr>
      <w:r>
        <w:t>1.Общество с ограниченной ответственностью «Акрополь» ИНН 8602062175</w:t>
      </w:r>
      <w:r w:rsidRPr="009874E5">
        <w:t xml:space="preserve"> 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2018-05-14T08:44:00Z</dcterms:created>
  <dcterms:modified xsi:type="dcterms:W3CDTF">2018-05-14T08:44:00Z</dcterms:modified>
</cp:coreProperties>
</file>