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4" w:rsidRDefault="00C05214" w:rsidP="00C05214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26</w:t>
      </w:r>
      <w:r w:rsidRPr="004F10FE">
        <w:rPr>
          <w:b/>
        </w:rPr>
        <w:t xml:space="preserve">» </w:t>
      </w:r>
      <w:r>
        <w:rPr>
          <w:b/>
        </w:rPr>
        <w:t xml:space="preserve">июня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C05214" w:rsidRDefault="00C05214" w:rsidP="00C05214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C05214" w:rsidRDefault="00C05214" w:rsidP="00C0521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05214" w:rsidRPr="006C0B3B" w:rsidRDefault="00C05214" w:rsidP="00C05214">
      <w:pPr>
        <w:pStyle w:val="a4"/>
        <w:numPr>
          <w:ilvl w:val="0"/>
          <w:numId w:val="272"/>
        </w:numPr>
        <w:spacing w:after="200" w:line="276" w:lineRule="auto"/>
        <w:jc w:val="both"/>
      </w:pPr>
      <w:r>
        <w:t>Общество с ограниченной ответственностью «Архитектурно-Строительная Мастерская» ИНН 3662210421</w:t>
      </w:r>
    </w:p>
    <w:p w:rsidR="00C05214" w:rsidRPr="006C0B3B" w:rsidRDefault="00C05214" w:rsidP="00C05214">
      <w:pPr>
        <w:pStyle w:val="a4"/>
        <w:numPr>
          <w:ilvl w:val="0"/>
          <w:numId w:val="272"/>
        </w:numPr>
        <w:spacing w:after="200" w:line="276" w:lineRule="auto"/>
        <w:jc w:val="both"/>
      </w:pPr>
      <w:r>
        <w:t>Общество с ограниченной ответственностью «Новосибирский крановый завод «АВАНГАРД» ИНН 5403006029</w:t>
      </w:r>
    </w:p>
    <w:p w:rsidR="00C05214" w:rsidRPr="006C0B3B" w:rsidRDefault="00C05214" w:rsidP="00C05214">
      <w:pPr>
        <w:pStyle w:val="a4"/>
        <w:numPr>
          <w:ilvl w:val="0"/>
          <w:numId w:val="272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ТрансПромПроект</w:t>
      </w:r>
      <w:proofErr w:type="spellEnd"/>
      <w:r>
        <w:t>» ИНН 6658443771</w:t>
      </w:r>
    </w:p>
    <w:p w:rsidR="00C05214" w:rsidRPr="006C0B3B" w:rsidRDefault="00C05214" w:rsidP="00C05214">
      <w:pPr>
        <w:pStyle w:val="a4"/>
        <w:numPr>
          <w:ilvl w:val="0"/>
          <w:numId w:val="272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Тета-строй</w:t>
      </w:r>
      <w:proofErr w:type="spellEnd"/>
      <w:r>
        <w:t xml:space="preserve">» ИНН 7729696420 </w:t>
      </w:r>
    </w:p>
    <w:p w:rsidR="00C05214" w:rsidRDefault="00C05214" w:rsidP="00C05214">
      <w:pPr>
        <w:spacing w:line="288" w:lineRule="auto"/>
        <w:jc w:val="both"/>
        <w:rPr>
          <w:b/>
        </w:rPr>
      </w:pPr>
    </w:p>
    <w:p w:rsidR="00F15937" w:rsidRPr="00411845" w:rsidRDefault="00F15937" w:rsidP="00411845"/>
    <w:sectPr w:rsidR="00F15937" w:rsidRPr="0041184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2018-05-14T09:55:00Z</dcterms:created>
  <dcterms:modified xsi:type="dcterms:W3CDTF">2018-05-14T09:55:00Z</dcterms:modified>
</cp:coreProperties>
</file>