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76" w:rsidRDefault="00B62B76" w:rsidP="00B62B76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22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B62B76" w:rsidRDefault="00B62B76" w:rsidP="00B62B7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62B76" w:rsidRDefault="00B62B76" w:rsidP="00B62B7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62B76" w:rsidRPr="006C0B3B" w:rsidRDefault="00B62B76" w:rsidP="00B62B7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«Фирма «</w:t>
      </w:r>
      <w:proofErr w:type="spellStart"/>
      <w:r>
        <w:t>Калининградгазприборавтоматика</w:t>
      </w:r>
      <w:proofErr w:type="spellEnd"/>
      <w:r>
        <w:t>» ИНН 3906070179</w:t>
      </w:r>
    </w:p>
    <w:p w:rsidR="00B62B76" w:rsidRPr="006C0B3B" w:rsidRDefault="00B62B76" w:rsidP="00B62B7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«ТИСИЗГЕО» ИНН 6623060055</w:t>
      </w:r>
    </w:p>
    <w:p w:rsidR="00B62B76" w:rsidRPr="006C0B3B" w:rsidRDefault="00B62B76" w:rsidP="00B62B7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«Уральский Институт </w:t>
      </w:r>
      <w:proofErr w:type="spellStart"/>
      <w:r>
        <w:t>Урбанистики</w:t>
      </w:r>
      <w:proofErr w:type="spellEnd"/>
      <w:r>
        <w:t>» ИНН 7455012771</w:t>
      </w:r>
    </w:p>
    <w:p w:rsidR="00B62B76" w:rsidRPr="006C0B3B" w:rsidRDefault="00B62B76" w:rsidP="00B62B7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Серикат</w:t>
      </w:r>
      <w:proofErr w:type="spellEnd"/>
      <w:r>
        <w:t>» ИНН 7702567428</w:t>
      </w:r>
    </w:p>
    <w:p w:rsidR="00B62B76" w:rsidRPr="006C0B3B" w:rsidRDefault="00B62B76" w:rsidP="00B62B7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«Производственная Компания АВАНГАРД 500» ИНН 7743920040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7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62B76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2018-05-14T10:45:00Z</dcterms:created>
  <dcterms:modified xsi:type="dcterms:W3CDTF">2018-05-14T10:45:00Z</dcterms:modified>
</cp:coreProperties>
</file>