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BC" w:rsidRDefault="00CA27BC" w:rsidP="00CA27B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«08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CA27BC" w:rsidRDefault="00CA27BC" w:rsidP="00CA27B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A27BC" w:rsidRDefault="00CA27BC" w:rsidP="00CA27BC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CA27BC" w:rsidRDefault="00CA27BC" w:rsidP="00CA27BC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>1.Общество с ограниченной ответственностью Компания Строительного Проектирования «</w:t>
      </w:r>
      <w:proofErr w:type="spellStart"/>
      <w:r>
        <w:t>ПроектКонсалтинг</w:t>
      </w:r>
      <w:proofErr w:type="spellEnd"/>
      <w:r>
        <w:t>» ИНН 3664205402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2018-05-14T10:56:00Z</dcterms:created>
  <dcterms:modified xsi:type="dcterms:W3CDTF">2018-05-14T10:56:00Z</dcterms:modified>
</cp:coreProperties>
</file>