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FB6BF7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12.02.2024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D455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D455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D455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36882" w:rsidRDefault="008D455B" w:rsidP="00236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D455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D4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455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D455B" w:rsidRPr="008D455B" w:rsidRDefault="008D455B" w:rsidP="008D4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45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8D455B">
        <w:rPr>
          <w:rFonts w:ascii="Times New Roman" w:hAnsi="Times New Roman"/>
          <w:sz w:val="24"/>
          <w:szCs w:val="24"/>
        </w:rPr>
        <w:t>ПроектСпец</w:t>
      </w:r>
      <w:proofErr w:type="spellEnd"/>
      <w:r w:rsidRPr="008D455B">
        <w:rPr>
          <w:rFonts w:ascii="Times New Roman" w:hAnsi="Times New Roman"/>
          <w:sz w:val="24"/>
          <w:szCs w:val="24"/>
        </w:rPr>
        <w:t>» ИНН 0800014524</w:t>
      </w:r>
    </w:p>
    <w:p w:rsidR="008D455B" w:rsidRPr="00701FF2" w:rsidRDefault="008D455B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Список5"/>
      <w:bookmarkEnd w:id="3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3DE25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D023DD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D326B6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77D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36882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D455B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B6BF7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2024-02-12T12:55:00Z</dcterms:created>
  <dcterms:modified xsi:type="dcterms:W3CDTF">2024-02-13T05:13:00Z</dcterms:modified>
</cp:coreProperties>
</file>