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316FD6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11.12.2019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316FD6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2230E1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«ТД </w:t>
      </w:r>
      <w:proofErr w:type="gramStart"/>
      <w:r>
        <w:rPr>
          <w:rFonts w:ascii="Times New Roman" w:hAnsi="Times New Roman"/>
          <w:sz w:val="24"/>
          <w:szCs w:val="24"/>
        </w:rPr>
        <w:t>ДИАЛ</w:t>
      </w:r>
      <w:proofErr w:type="gramEnd"/>
      <w:r>
        <w:rPr>
          <w:rFonts w:ascii="Times New Roman" w:hAnsi="Times New Roman"/>
          <w:sz w:val="24"/>
          <w:szCs w:val="24"/>
        </w:rPr>
        <w:t>» ИНН 2466232875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30E1"/>
    <w:rsid w:val="002273B3"/>
    <w:rsid w:val="002354AD"/>
    <w:rsid w:val="002C1DB9"/>
    <w:rsid w:val="002E4B15"/>
    <w:rsid w:val="00312ECC"/>
    <w:rsid w:val="003154A3"/>
    <w:rsid w:val="00316FD6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E64CE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2019-12-11T13:15:00Z</dcterms:created>
  <dcterms:modified xsi:type="dcterms:W3CDTF">2019-12-12T05:58:00Z</dcterms:modified>
</cp:coreProperties>
</file>