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1866C2" w:rsidRDefault="009404D3" w:rsidP="001866C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10.08.2023</w:t>
      </w:r>
    </w:p>
    <w:p w:rsidR="00982B74" w:rsidRPr="001866C2" w:rsidRDefault="00982B74" w:rsidP="00186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1866C2" w:rsidRDefault="00982B74" w:rsidP="00186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C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866C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3D3C36" w:rsidRPr="001866C2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3D3C36" w:rsidRPr="001866C2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866C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D3C36" w:rsidRPr="001866C2">
        <w:rPr>
          <w:rFonts w:ascii="Times New Roman" w:hAnsi="Times New Roman" w:cs="Times New Roman"/>
          <w:sz w:val="24"/>
          <w:szCs w:val="24"/>
        </w:rPr>
        <w:t>Совета</w:t>
      </w:r>
      <w:r w:rsidRPr="001866C2">
        <w:rPr>
          <w:rFonts w:ascii="Times New Roman" w:hAnsi="Times New Roman" w:cs="Times New Roman"/>
          <w:sz w:val="24"/>
          <w:szCs w:val="24"/>
        </w:rPr>
        <w:t>.</w:t>
      </w:r>
    </w:p>
    <w:p w:rsidR="00982B74" w:rsidRPr="001866C2" w:rsidRDefault="00982B74" w:rsidP="001866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1866C2" w:rsidRDefault="003D3C36" w:rsidP="001866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866C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1866C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866C2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866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866C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3D3C36" w:rsidRPr="001866C2" w:rsidRDefault="003D3C36" w:rsidP="001866C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66C2">
        <w:rPr>
          <w:rFonts w:ascii="Times New Roman" w:hAnsi="Times New Roman"/>
          <w:sz w:val="24"/>
          <w:szCs w:val="24"/>
        </w:rPr>
        <w:t>Общество с ограниченной ответственностью «Главное Управление Строительной Техникой» ИНН 5038155274</w:t>
      </w:r>
    </w:p>
    <w:p w:rsidR="003D3C36" w:rsidRPr="001866C2" w:rsidRDefault="003D3C36" w:rsidP="001866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1866C2" w:rsidRDefault="00982B74" w:rsidP="001866C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1866C2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1866C2" w:rsidRDefault="00B17D15" w:rsidP="00186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1866C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519774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C3A46F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4FCA51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A106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866C2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D3C36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404D3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2023-08-10T12:57:00Z</dcterms:created>
  <dcterms:modified xsi:type="dcterms:W3CDTF">2023-08-11T05:56:00Z</dcterms:modified>
</cp:coreProperties>
</file>